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F192" w14:textId="77777777" w:rsidR="00F214C3" w:rsidRDefault="00F214C3" w:rsidP="00F214C3">
      <w:pPr>
        <w:pStyle w:val="Default"/>
      </w:pPr>
    </w:p>
    <w:p w14:paraId="777D5536" w14:textId="77777777" w:rsidR="00F214C3" w:rsidRDefault="00F214C3" w:rsidP="00F214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Сообщение</w:t>
      </w:r>
    </w:p>
    <w:p w14:paraId="1E3AFD78" w14:textId="77777777" w:rsidR="00F214C3" w:rsidRDefault="00F214C3" w:rsidP="00F214C3">
      <w:pPr>
        <w:pStyle w:val="Default"/>
        <w:jc w:val="center"/>
        <w:rPr>
          <w:sz w:val="28"/>
          <w:szCs w:val="28"/>
        </w:rPr>
      </w:pPr>
      <w:r w:rsidRPr="00F214C3">
        <w:rPr>
          <w:sz w:val="28"/>
          <w:szCs w:val="28"/>
        </w:rPr>
        <w:t>о возможном установлении публичного сервитута</w:t>
      </w:r>
    </w:p>
    <w:p w14:paraId="581A9A04" w14:textId="77777777" w:rsidR="00F214C3" w:rsidRPr="00F214C3" w:rsidRDefault="00F214C3" w:rsidP="00F214C3">
      <w:pPr>
        <w:pStyle w:val="Default"/>
        <w:jc w:val="center"/>
        <w:rPr>
          <w:sz w:val="28"/>
          <w:szCs w:val="28"/>
        </w:rPr>
      </w:pPr>
    </w:p>
    <w:p w14:paraId="0F9378DA" w14:textId="3B1F555E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 xml:space="preserve">В администрацию города Зеи </w:t>
      </w:r>
      <w:r w:rsidR="007C5E8B">
        <w:rPr>
          <w:sz w:val="28"/>
          <w:szCs w:val="28"/>
        </w:rPr>
        <w:t>10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Pr="00F214C3">
        <w:rPr>
          <w:sz w:val="28"/>
          <w:szCs w:val="28"/>
        </w:rPr>
        <w:t>.202</w:t>
      </w:r>
      <w:r w:rsidR="00ED0BBB">
        <w:rPr>
          <w:sz w:val="28"/>
          <w:szCs w:val="28"/>
        </w:rPr>
        <w:t>6</w:t>
      </w:r>
      <w:r w:rsidRPr="00F214C3">
        <w:rPr>
          <w:sz w:val="28"/>
          <w:szCs w:val="28"/>
        </w:rPr>
        <w:t xml:space="preserve"> года поступило ходатайство акционерного общества «Дальневосточная распределительная сетевая компания» об установлении публичного сервитута в целях </w:t>
      </w:r>
      <w:r w:rsidR="007C5E8B">
        <w:rPr>
          <w:sz w:val="28"/>
          <w:szCs w:val="28"/>
        </w:rPr>
        <w:t>размещения объектов электросетевого хозяйства (ТП № 89</w:t>
      </w:r>
      <w:r w:rsidR="00D27E7A">
        <w:rPr>
          <w:sz w:val="28"/>
          <w:szCs w:val="28"/>
        </w:rPr>
        <w:t>/1</w:t>
      </w:r>
      <w:r w:rsidR="007C5E8B">
        <w:rPr>
          <w:sz w:val="28"/>
          <w:szCs w:val="28"/>
        </w:rPr>
        <w:t xml:space="preserve"> «</w:t>
      </w:r>
      <w:r w:rsidR="00D27E7A">
        <w:rPr>
          <w:sz w:val="28"/>
          <w:szCs w:val="28"/>
        </w:rPr>
        <w:t>Советская</w:t>
      </w:r>
      <w:r w:rsidR="007C5E8B">
        <w:rPr>
          <w:sz w:val="28"/>
          <w:szCs w:val="28"/>
        </w:rPr>
        <w:t>»)</w:t>
      </w:r>
      <w:r w:rsidRPr="00F214C3">
        <w:rPr>
          <w:sz w:val="28"/>
          <w:szCs w:val="28"/>
        </w:rPr>
        <w:t xml:space="preserve">. </w:t>
      </w:r>
    </w:p>
    <w:p w14:paraId="1094CB86" w14:textId="3511FBB6" w:rsidR="00111F49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>В соответствии со статьями 39.37, 39.42 Земельного кодекса Российской Федерации администрация города Зеи сообщает о возможном установлении публичного сервитута в целях, предусмотренных пунктом 1 статьи 39.37 Земельного кодекса Российской Федерации, для размещения объектов электросетевого хозяйства в отношении кадастро</w:t>
      </w:r>
      <w:r w:rsidR="007C5E8B">
        <w:rPr>
          <w:sz w:val="28"/>
          <w:szCs w:val="28"/>
        </w:rPr>
        <w:t>вого квартала 28:03:04000</w:t>
      </w:r>
      <w:r w:rsidR="00D27E7A">
        <w:rPr>
          <w:sz w:val="28"/>
          <w:szCs w:val="28"/>
        </w:rPr>
        <w:t>3.</w:t>
      </w:r>
    </w:p>
    <w:p w14:paraId="57F73A65" w14:textId="02F6FF86" w:rsidR="00111F49" w:rsidRDefault="00F15B8E" w:rsidP="00111F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площадь публичного сервитута составляет </w:t>
      </w:r>
      <w:r w:rsidR="007C5E8B">
        <w:rPr>
          <w:sz w:val="28"/>
          <w:szCs w:val="28"/>
        </w:rPr>
        <w:t>9</w:t>
      </w:r>
      <w:r>
        <w:rPr>
          <w:sz w:val="28"/>
          <w:szCs w:val="28"/>
        </w:rPr>
        <w:t xml:space="preserve"> кв. м.</w:t>
      </w:r>
    </w:p>
    <w:p w14:paraId="278FFE2A" w14:textId="54DE3740" w:rsidR="00F214C3" w:rsidRPr="00F214C3" w:rsidRDefault="00214D30" w:rsidP="00F15B8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E">
        <w:rPr>
          <w:sz w:val="28"/>
          <w:szCs w:val="28"/>
        </w:rPr>
        <w:t>Ц</w:t>
      </w:r>
      <w:r w:rsidR="00F214C3" w:rsidRPr="00F214C3">
        <w:rPr>
          <w:sz w:val="28"/>
          <w:szCs w:val="28"/>
        </w:rPr>
        <w:t xml:space="preserve">ель установления публичного сервитута: </w:t>
      </w:r>
      <w:r w:rsidR="007C5E8B" w:rsidRPr="007C5E8B">
        <w:rPr>
          <w:sz w:val="28"/>
          <w:szCs w:val="28"/>
        </w:rPr>
        <w:t>размещени</w:t>
      </w:r>
      <w:r w:rsidR="007C5E8B">
        <w:rPr>
          <w:sz w:val="28"/>
          <w:szCs w:val="28"/>
        </w:rPr>
        <w:t>е</w:t>
      </w:r>
      <w:r w:rsidR="007C5E8B" w:rsidRPr="007C5E8B">
        <w:rPr>
          <w:sz w:val="28"/>
          <w:szCs w:val="28"/>
        </w:rPr>
        <w:t xml:space="preserve"> объектов электросетевого хозяйства (ТП № 89</w:t>
      </w:r>
      <w:r w:rsidR="00D27E7A">
        <w:rPr>
          <w:sz w:val="28"/>
          <w:szCs w:val="28"/>
        </w:rPr>
        <w:t>/1</w:t>
      </w:r>
      <w:r w:rsidR="007C5E8B" w:rsidRPr="007C5E8B">
        <w:rPr>
          <w:sz w:val="28"/>
          <w:szCs w:val="28"/>
        </w:rPr>
        <w:t xml:space="preserve"> «</w:t>
      </w:r>
      <w:r w:rsidR="00D27E7A">
        <w:rPr>
          <w:sz w:val="28"/>
          <w:szCs w:val="28"/>
        </w:rPr>
        <w:t>Советская</w:t>
      </w:r>
      <w:r w:rsidR="007C5E8B" w:rsidRPr="007C5E8B">
        <w:rPr>
          <w:sz w:val="28"/>
          <w:szCs w:val="28"/>
        </w:rPr>
        <w:t>»).</w:t>
      </w:r>
    </w:p>
    <w:p w14:paraId="5A166939" w14:textId="7C97A164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 xml:space="preserve">Заинтересованные лица в течение </w:t>
      </w:r>
      <w:r w:rsidR="00214D30">
        <w:rPr>
          <w:sz w:val="28"/>
          <w:szCs w:val="28"/>
        </w:rPr>
        <w:t>15</w:t>
      </w:r>
      <w:r w:rsidRPr="00F214C3">
        <w:rPr>
          <w:sz w:val="28"/>
          <w:szCs w:val="28"/>
        </w:rPr>
        <w:t xml:space="preserve"> дней со дня опубликования настоящего сообщения на официальном сайте администрации города Зеи admzeya.amurobl.ru (с </w:t>
      </w:r>
      <w:r w:rsidR="007C5E8B">
        <w:rPr>
          <w:sz w:val="28"/>
          <w:szCs w:val="28"/>
        </w:rPr>
        <w:t>10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Pr="00F214C3">
        <w:rPr>
          <w:sz w:val="28"/>
          <w:szCs w:val="28"/>
        </w:rPr>
        <w:t>.202</w:t>
      </w:r>
      <w:r w:rsidR="00ED0BBB">
        <w:rPr>
          <w:sz w:val="28"/>
          <w:szCs w:val="28"/>
        </w:rPr>
        <w:t>6</w:t>
      </w:r>
      <w:r w:rsidRPr="00F214C3">
        <w:rPr>
          <w:sz w:val="28"/>
          <w:szCs w:val="28"/>
        </w:rPr>
        <w:t xml:space="preserve"> по </w:t>
      </w:r>
      <w:r w:rsidR="007C5E8B">
        <w:rPr>
          <w:sz w:val="28"/>
          <w:szCs w:val="28"/>
        </w:rPr>
        <w:t>24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="0001494F">
        <w:rPr>
          <w:sz w:val="28"/>
          <w:szCs w:val="28"/>
        </w:rPr>
        <w:t>.</w:t>
      </w:r>
      <w:r w:rsidRPr="00F214C3">
        <w:rPr>
          <w:sz w:val="28"/>
          <w:szCs w:val="28"/>
        </w:rPr>
        <w:t>202</w:t>
      </w:r>
      <w:r w:rsidR="00273BF1">
        <w:rPr>
          <w:sz w:val="28"/>
          <w:szCs w:val="28"/>
        </w:rPr>
        <w:t>6</w:t>
      </w:r>
      <w:r w:rsidRPr="00F214C3">
        <w:rPr>
          <w:sz w:val="28"/>
          <w:szCs w:val="28"/>
        </w:rPr>
        <w:t>) могут ознакомиться с поступившим ходатайств</w:t>
      </w:r>
      <w:r w:rsidR="000B32E9">
        <w:rPr>
          <w:sz w:val="28"/>
          <w:szCs w:val="28"/>
        </w:rPr>
        <w:t>о</w:t>
      </w:r>
      <w:r w:rsidRPr="00F214C3">
        <w:rPr>
          <w:sz w:val="28"/>
          <w:szCs w:val="28"/>
        </w:rPr>
        <w:t xml:space="preserve">м об установлении публичного сервитута и прилагаемого к нему описании местоположения границ публичного сервитута, а также подать заявление об учете прав на земельный участок. </w:t>
      </w:r>
    </w:p>
    <w:p w14:paraId="28CF92FD" w14:textId="7400E051" w:rsidR="004F4CDF" w:rsidRPr="00A06985" w:rsidRDefault="00F214C3" w:rsidP="004F4CDF">
      <w:pPr>
        <w:pStyle w:val="a3"/>
        <w:ind w:left="0" w:firstLine="567"/>
        <w:jc w:val="both"/>
        <w:rPr>
          <w:rFonts w:ascii="stunov@admzeya.ru" w:hAnsi="stunov@admzeya.ru" w:cs="Times New Roman"/>
          <w:sz w:val="28"/>
          <w:szCs w:val="28"/>
        </w:rPr>
      </w:pPr>
      <w:r w:rsidRPr="00F214C3">
        <w:rPr>
          <w:rFonts w:ascii="Times New Roman" w:hAnsi="Times New Roman" w:cs="Times New Roman"/>
          <w:sz w:val="28"/>
          <w:szCs w:val="28"/>
        </w:rPr>
        <w:t xml:space="preserve">Заявления принимаются по адресу: Амурская область, г. Зея, ул. Мухина. 217, </w:t>
      </w:r>
      <w:proofErr w:type="spellStart"/>
      <w:r w:rsidRPr="00F214C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214C3">
        <w:rPr>
          <w:rFonts w:ascii="Times New Roman" w:hAnsi="Times New Roman" w:cs="Times New Roman"/>
          <w:sz w:val="28"/>
          <w:szCs w:val="28"/>
        </w:rPr>
        <w:t xml:space="preserve">. </w:t>
      </w:r>
      <w:r w:rsidR="000068E5">
        <w:rPr>
          <w:rFonts w:ascii="Times New Roman" w:hAnsi="Times New Roman" w:cs="Times New Roman"/>
          <w:sz w:val="28"/>
          <w:szCs w:val="28"/>
        </w:rPr>
        <w:t>1</w:t>
      </w:r>
      <w:r w:rsidRPr="00F214C3">
        <w:rPr>
          <w:rFonts w:ascii="Times New Roman" w:hAnsi="Times New Roman" w:cs="Times New Roman"/>
          <w:sz w:val="28"/>
          <w:szCs w:val="28"/>
        </w:rPr>
        <w:t>08, в рабочие дни с 09.00 до 17.00</w:t>
      </w:r>
      <w:r w:rsidR="004F4CDF">
        <w:rPr>
          <w:sz w:val="28"/>
          <w:szCs w:val="28"/>
        </w:rPr>
        <w:t xml:space="preserve">, </w:t>
      </w:r>
      <w:r w:rsidR="004F4CDF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4F4CDF">
        <w:rPr>
          <w:rFonts w:ascii="stunov@admzeya.ru" w:hAnsi="stunov@admzeya.ru" w:cs="Times New Roman"/>
          <w:sz w:val="28"/>
          <w:szCs w:val="28"/>
          <w:lang w:val="en-US"/>
        </w:rPr>
        <w:t>Svistunov</w:t>
      </w:r>
      <w:proofErr w:type="spellEnd"/>
      <w:r w:rsidR="004F4CDF" w:rsidRPr="00A06985">
        <w:rPr>
          <w:rFonts w:ascii="stunov@admzeya.ru" w:hAnsi="stunov@admzeya.ru" w:cs="Times New Roman"/>
          <w:sz w:val="28"/>
          <w:szCs w:val="28"/>
        </w:rPr>
        <w:t>@</w:t>
      </w:r>
      <w:proofErr w:type="spellStart"/>
      <w:r w:rsidR="004F4CDF">
        <w:rPr>
          <w:rFonts w:ascii="stunov@admzeya.ru" w:hAnsi="stunov@admzeya.ru" w:cs="Times New Roman"/>
          <w:sz w:val="28"/>
          <w:szCs w:val="28"/>
          <w:lang w:val="en-US"/>
        </w:rPr>
        <w:t>admzeya</w:t>
      </w:r>
      <w:proofErr w:type="spellEnd"/>
      <w:r w:rsidR="004F4CDF" w:rsidRPr="00A06985">
        <w:rPr>
          <w:rFonts w:ascii="stunov@admzeya.ru" w:hAnsi="stunov@admzeya.ru" w:cs="Times New Roman"/>
          <w:sz w:val="28"/>
          <w:szCs w:val="28"/>
        </w:rPr>
        <w:t>.</w:t>
      </w:r>
      <w:r w:rsidR="004F4CDF">
        <w:rPr>
          <w:rFonts w:ascii="stunov@admzeya.ru" w:hAnsi="stunov@admzeya.ru" w:cs="Times New Roman"/>
          <w:sz w:val="28"/>
          <w:szCs w:val="28"/>
          <w:lang w:val="en-US"/>
        </w:rPr>
        <w:t>ru</w:t>
      </w:r>
      <w:r w:rsidR="004F4CDF" w:rsidRPr="00A06985">
        <w:rPr>
          <w:rFonts w:ascii="stunov@admzeya.ru" w:hAnsi="stunov@admzeya.ru" w:cs="Times New Roman"/>
          <w:sz w:val="28"/>
          <w:szCs w:val="28"/>
        </w:rPr>
        <w:t>.</w:t>
      </w:r>
    </w:p>
    <w:p w14:paraId="3E46C13D" w14:textId="77777777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</w:p>
    <w:p w14:paraId="3B700605" w14:textId="77777777" w:rsidR="00F214C3" w:rsidRDefault="00F214C3" w:rsidP="00F214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A3C4E2" w14:textId="77777777" w:rsidR="00F214C3" w:rsidRDefault="00F214C3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214C3">
        <w:rPr>
          <w:rFonts w:ascii="Times New Roman" w:hAnsi="Times New Roman" w:cs="Times New Roman"/>
          <w:sz w:val="28"/>
          <w:szCs w:val="28"/>
        </w:rPr>
        <w:t>Администрация города Зеи</w:t>
      </w:r>
    </w:p>
    <w:p w14:paraId="33A6B6D9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E88D5D2" w14:textId="6D5FC93C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D42834F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2597A91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5882CCC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1E35411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70AD907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08E6B2B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936157B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2619788" w14:textId="6B86F02B" w:rsidR="00491A3D" w:rsidRPr="003175F8" w:rsidRDefault="00491A3D" w:rsidP="003175F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91A3D">
        <w:rPr>
          <w:rFonts w:ascii="Times New Roman" w:hAnsi="Times New Roman" w:cs="Times New Roman"/>
          <w:sz w:val="28"/>
          <w:szCs w:val="28"/>
        </w:rPr>
        <w:lastRenderedPageBreak/>
        <w:t>Схема распо</w:t>
      </w:r>
      <w:r w:rsidR="003175F8" w:rsidRPr="003175F8">
        <w:rPr>
          <w:rFonts w:ascii="Times New Roman" w:hAnsi="Times New Roman" w:cs="Times New Roman"/>
          <w:noProof/>
          <w:sz w:val="28"/>
          <w:szCs w:val="28"/>
        </w:rPr>
        <w:t>ложения публичного сервитута</w:t>
      </w:r>
      <w:r w:rsidR="003175F8" w:rsidRPr="003175F8">
        <w:rPr>
          <w:noProof/>
        </w:rPr>
        <w:t xml:space="preserve"> </w:t>
      </w:r>
      <w:r w:rsidR="003175F8">
        <w:rPr>
          <w:noProof/>
        </w:rPr>
        <w:drawing>
          <wp:inline distT="0" distB="0" distL="0" distR="0" wp14:anchorId="033AACE9" wp14:editId="50B28436">
            <wp:extent cx="6152515" cy="8788400"/>
            <wp:effectExtent l="0" t="0" r="635" b="0"/>
            <wp:docPr id="636414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A3D" w:rsidRPr="003175F8" w:rsidSect="00491A3D">
      <w:pgSz w:w="12240" w:h="15840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unov@admzeya.r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C3"/>
    <w:rsid w:val="000068E5"/>
    <w:rsid w:val="0001494F"/>
    <w:rsid w:val="00023951"/>
    <w:rsid w:val="000B32E9"/>
    <w:rsid w:val="00111F49"/>
    <w:rsid w:val="0011498D"/>
    <w:rsid w:val="00165262"/>
    <w:rsid w:val="00214D30"/>
    <w:rsid w:val="00273BF1"/>
    <w:rsid w:val="00285C67"/>
    <w:rsid w:val="002B21A4"/>
    <w:rsid w:val="003175F8"/>
    <w:rsid w:val="00334F33"/>
    <w:rsid w:val="00354E70"/>
    <w:rsid w:val="004915C3"/>
    <w:rsid w:val="00491A3D"/>
    <w:rsid w:val="004F4CDF"/>
    <w:rsid w:val="00547D84"/>
    <w:rsid w:val="00575204"/>
    <w:rsid w:val="005908C5"/>
    <w:rsid w:val="005E1BB4"/>
    <w:rsid w:val="00622FF7"/>
    <w:rsid w:val="007171E7"/>
    <w:rsid w:val="00777FBD"/>
    <w:rsid w:val="007C5E8B"/>
    <w:rsid w:val="007E30AB"/>
    <w:rsid w:val="00856E1D"/>
    <w:rsid w:val="008A4CD6"/>
    <w:rsid w:val="00941D8D"/>
    <w:rsid w:val="009A5DA8"/>
    <w:rsid w:val="009F55E9"/>
    <w:rsid w:val="00A110A1"/>
    <w:rsid w:val="00A22B7A"/>
    <w:rsid w:val="00A55D04"/>
    <w:rsid w:val="00AB6AF2"/>
    <w:rsid w:val="00D27E7A"/>
    <w:rsid w:val="00D37793"/>
    <w:rsid w:val="00D47AD9"/>
    <w:rsid w:val="00DB52CD"/>
    <w:rsid w:val="00ED0BBB"/>
    <w:rsid w:val="00F15B8E"/>
    <w:rsid w:val="00F214C3"/>
    <w:rsid w:val="00F566A4"/>
    <w:rsid w:val="00FB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09D4"/>
  <w15:chartTrackingRefBased/>
  <w15:docId w15:val="{3137CE47-C81A-4222-B960-CD0E1F44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14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F4CD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 Александр Николаевич</dc:creator>
  <cp:keywords/>
  <dc:description/>
  <cp:lastModifiedBy>Свистунов Александр Николаевич</cp:lastModifiedBy>
  <cp:revision>4</cp:revision>
  <dcterms:created xsi:type="dcterms:W3CDTF">2026-08-09T23:56:00Z</dcterms:created>
  <dcterms:modified xsi:type="dcterms:W3CDTF">2026-08-10T00:00:00Z</dcterms:modified>
</cp:coreProperties>
</file>